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"шар" (5 мм)   LM-01053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360 мм. 
Форма электрода – «шар». 
Рукоятка диэлектрическая. 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623847">
    <w:multiLevelType w:val="hybridMultilevel"/>
    <w:lvl w:ilvl="0" w:tplc="633784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7623847">
    <w:abstractNumId w:val="376238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